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1B" w:rsidRDefault="00DE7023">
      <w:r>
        <w:rPr>
          <w:noProof/>
          <w:lang w:eastAsia="ru-RU"/>
        </w:rPr>
        <w:drawing>
          <wp:inline distT="0" distB="0" distL="0" distR="0">
            <wp:extent cx="6800850" cy="9762334"/>
            <wp:effectExtent l="19050" t="0" r="0" b="0"/>
            <wp:docPr id="1" name="Рисунок 1" descr="d:\Рабочий стол\САЙТ\СКАНЫ_04_ФЕВР_2016\изменения в устав\изменения в 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АЙТ\СКАНЫ_04_ФЕВР_2016\изменения в устав\изменения в уста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14" cy="976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C5" w:rsidRDefault="007A3CC5" w:rsidP="007A3CC5">
      <w:pPr>
        <w:pStyle w:val="10"/>
        <w:keepNext/>
        <w:keepLines/>
        <w:shd w:val="clear" w:color="auto" w:fill="auto"/>
        <w:spacing w:after="256" w:line="270" w:lineRule="exact"/>
        <w:ind w:left="851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следующие изменения в Устав Государственного бюджетного учреждения «Трояновский сельский психоневрологический интернат»:</w:t>
      </w:r>
    </w:p>
    <w:p w:rsidR="007A3CC5" w:rsidRDefault="007A3CC5" w:rsidP="007A3CC5">
      <w:pPr>
        <w:pStyle w:val="10"/>
        <w:keepNext/>
        <w:keepLines/>
        <w:shd w:val="clear" w:color="auto" w:fill="auto"/>
        <w:spacing w:after="256" w:line="270" w:lineRule="exact"/>
        <w:ind w:left="851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1.В разделе «</w:t>
      </w:r>
      <w:r>
        <w:rPr>
          <w:sz w:val="28"/>
          <w:szCs w:val="28"/>
        </w:rPr>
        <w:t>ОБЩИЕ ПОЛОЖЕНИЯ</w:t>
      </w:r>
      <w:r>
        <w:rPr>
          <w:b w:val="0"/>
          <w:sz w:val="28"/>
          <w:szCs w:val="28"/>
        </w:rPr>
        <w:t>»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</w:p>
    <w:p w:rsidR="007A3CC5" w:rsidRDefault="007A3CC5" w:rsidP="007A3CC5">
      <w:pPr>
        <w:pStyle w:val="10"/>
        <w:keepNext/>
        <w:keepLines/>
        <w:shd w:val="clear" w:color="auto" w:fill="auto"/>
        <w:spacing w:after="256" w:line="270" w:lineRule="exact"/>
        <w:ind w:left="851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1.2. изложить в следующей редакции:</w:t>
      </w:r>
    </w:p>
    <w:p w:rsidR="007A3CC5" w:rsidRDefault="007A3CC5" w:rsidP="007A3CC5">
      <w:pPr>
        <w:pStyle w:val="11"/>
        <w:shd w:val="clear" w:color="auto" w:fill="auto"/>
        <w:tabs>
          <w:tab w:val="left" w:pos="938"/>
          <w:tab w:val="left" w:pos="3957"/>
          <w:tab w:val="left" w:pos="6261"/>
        </w:tabs>
        <w:spacing w:before="0"/>
        <w:ind w:left="851" w:right="20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>Официальное наименование Учреждения:</w:t>
      </w:r>
    </w:p>
    <w:p w:rsidR="007A3CC5" w:rsidRDefault="007A3CC5" w:rsidP="007A3CC5">
      <w:pPr>
        <w:pStyle w:val="11"/>
        <w:shd w:val="clear" w:color="auto" w:fill="auto"/>
        <w:spacing w:before="0" w:line="341" w:lineRule="exact"/>
        <w:ind w:left="851" w:right="20"/>
        <w:rPr>
          <w:sz w:val="28"/>
          <w:szCs w:val="28"/>
        </w:rPr>
      </w:pPr>
      <w:r>
        <w:rPr>
          <w:b/>
          <w:i/>
          <w:sz w:val="28"/>
          <w:szCs w:val="28"/>
        </w:rPr>
        <w:t>полное</w:t>
      </w:r>
      <w:r>
        <w:rPr>
          <w:sz w:val="28"/>
          <w:szCs w:val="28"/>
        </w:rPr>
        <w:t xml:space="preserve"> - Государственное бюджетное учреждение «Трояновский сельский психоневрологический интернат».</w:t>
      </w:r>
    </w:p>
    <w:p w:rsidR="007A3CC5" w:rsidRDefault="007A3CC5" w:rsidP="007A3CC5">
      <w:pPr>
        <w:pStyle w:val="11"/>
        <w:shd w:val="clear" w:color="auto" w:fill="auto"/>
        <w:spacing w:before="0" w:line="322" w:lineRule="exact"/>
        <w:ind w:left="851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сокращенное</w:t>
      </w:r>
      <w:proofErr w:type="gramEnd"/>
      <w:r>
        <w:rPr>
          <w:sz w:val="28"/>
          <w:szCs w:val="28"/>
        </w:rPr>
        <w:t xml:space="preserve"> - ГБУ «Трояновский СПНИ».</w:t>
      </w:r>
    </w:p>
    <w:p w:rsidR="007A3CC5" w:rsidRDefault="007A3CC5" w:rsidP="007A3CC5">
      <w:pPr>
        <w:pStyle w:val="11"/>
        <w:shd w:val="clear" w:color="auto" w:fill="auto"/>
        <w:spacing w:before="0" w:line="322" w:lineRule="exact"/>
        <w:ind w:left="851"/>
        <w:rPr>
          <w:sz w:val="28"/>
          <w:szCs w:val="28"/>
        </w:rPr>
      </w:pPr>
    </w:p>
    <w:p w:rsidR="007A3CC5" w:rsidRDefault="007A3CC5" w:rsidP="007A3CC5">
      <w:pPr>
        <w:pStyle w:val="11"/>
        <w:shd w:val="clear" w:color="auto" w:fill="auto"/>
        <w:spacing w:before="0" w:line="322" w:lineRule="exact"/>
        <w:ind w:left="851"/>
        <w:rPr>
          <w:sz w:val="28"/>
          <w:szCs w:val="28"/>
        </w:rPr>
      </w:pPr>
      <w:r>
        <w:rPr>
          <w:sz w:val="28"/>
          <w:szCs w:val="28"/>
        </w:rPr>
        <w:t>Пункт 1.3. в следующей редакции:</w:t>
      </w:r>
    </w:p>
    <w:p w:rsidR="007A3CC5" w:rsidRDefault="007A3CC5" w:rsidP="007A3CC5">
      <w:pPr>
        <w:pStyle w:val="11"/>
        <w:shd w:val="clear" w:color="auto" w:fill="auto"/>
        <w:spacing w:before="0" w:line="322" w:lineRule="exact"/>
        <w:ind w:left="851"/>
        <w:rPr>
          <w:sz w:val="28"/>
          <w:szCs w:val="28"/>
        </w:rPr>
      </w:pPr>
    </w:p>
    <w:p w:rsidR="007A3CC5" w:rsidRDefault="007A3CC5" w:rsidP="007A3CC5">
      <w:pPr>
        <w:pStyle w:val="11"/>
        <w:shd w:val="clear" w:color="auto" w:fill="auto"/>
        <w:tabs>
          <w:tab w:val="left" w:pos="530"/>
        </w:tabs>
        <w:spacing w:before="0" w:line="322" w:lineRule="exact"/>
        <w:ind w:left="851" w:right="720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>Место нахождения бюджетного учреждения: 170555, Тверская область, Калининский 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Никулинское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Трояново</w:t>
      </w:r>
      <w:proofErr w:type="spellEnd"/>
    </w:p>
    <w:p w:rsidR="007A3CC5" w:rsidRDefault="007A3CC5" w:rsidP="007A3CC5">
      <w:pPr>
        <w:pStyle w:val="11"/>
        <w:shd w:val="clear" w:color="auto" w:fill="auto"/>
        <w:spacing w:before="0" w:line="322" w:lineRule="exact"/>
        <w:ind w:left="851" w:right="20"/>
        <w:rPr>
          <w:sz w:val="28"/>
          <w:szCs w:val="28"/>
        </w:rPr>
      </w:pPr>
      <w:r>
        <w:rPr>
          <w:b/>
          <w:i/>
          <w:sz w:val="28"/>
          <w:szCs w:val="28"/>
        </w:rPr>
        <w:t>Почтовый адрес</w:t>
      </w:r>
      <w:r>
        <w:rPr>
          <w:sz w:val="28"/>
          <w:szCs w:val="28"/>
        </w:rPr>
        <w:t xml:space="preserve"> бюджетного учреждения: 170555, Тверская область,                         </w:t>
      </w:r>
    </w:p>
    <w:p w:rsidR="007A3CC5" w:rsidRDefault="007A3CC5" w:rsidP="007A3CC5">
      <w:pPr>
        <w:pStyle w:val="11"/>
        <w:shd w:val="clear" w:color="auto" w:fill="auto"/>
        <w:spacing w:before="0" w:line="322" w:lineRule="exact"/>
        <w:ind w:left="851"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Калининский 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,п</w:t>
      </w:r>
      <w:proofErr w:type="spellEnd"/>
      <w:proofErr w:type="gramEnd"/>
      <w:r>
        <w:rPr>
          <w:sz w:val="28"/>
          <w:szCs w:val="28"/>
        </w:rPr>
        <w:t xml:space="preserve">/о </w:t>
      </w:r>
      <w:proofErr w:type="spellStart"/>
      <w:r>
        <w:rPr>
          <w:sz w:val="28"/>
          <w:szCs w:val="28"/>
        </w:rPr>
        <w:t>Квакшино</w:t>
      </w:r>
      <w:proofErr w:type="spellEnd"/>
      <w:r>
        <w:rPr>
          <w:sz w:val="28"/>
          <w:szCs w:val="28"/>
        </w:rPr>
        <w:t>, д. Трояново,д.1а</w:t>
      </w:r>
    </w:p>
    <w:p w:rsidR="007A3CC5" w:rsidRDefault="007A3CC5" w:rsidP="007A3CC5">
      <w:pPr>
        <w:pStyle w:val="11"/>
        <w:shd w:val="clear" w:color="auto" w:fill="auto"/>
        <w:spacing w:before="0" w:line="322" w:lineRule="exact"/>
        <w:ind w:left="851" w:right="20"/>
        <w:rPr>
          <w:sz w:val="28"/>
          <w:szCs w:val="28"/>
        </w:rPr>
      </w:pPr>
      <w:r>
        <w:rPr>
          <w:b/>
          <w:i/>
          <w:sz w:val="28"/>
          <w:szCs w:val="28"/>
        </w:rPr>
        <w:t>Юридический адрес</w:t>
      </w:r>
      <w:r>
        <w:rPr>
          <w:sz w:val="28"/>
          <w:szCs w:val="28"/>
        </w:rPr>
        <w:t xml:space="preserve"> бюджетного учреждения: 170555 ,Тверская область, </w:t>
      </w:r>
    </w:p>
    <w:p w:rsidR="007A3CC5" w:rsidRDefault="007A3CC5" w:rsidP="007A3CC5">
      <w:pPr>
        <w:pStyle w:val="11"/>
        <w:shd w:val="clear" w:color="auto" w:fill="auto"/>
        <w:spacing w:before="0" w:line="322" w:lineRule="exact"/>
        <w:ind w:left="851"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Калининский  район,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/о </w:t>
      </w:r>
      <w:proofErr w:type="spellStart"/>
      <w:r>
        <w:rPr>
          <w:sz w:val="28"/>
          <w:szCs w:val="28"/>
        </w:rPr>
        <w:t>Квакшино,д</w:t>
      </w:r>
      <w:proofErr w:type="spellEnd"/>
      <w:r>
        <w:rPr>
          <w:sz w:val="28"/>
          <w:szCs w:val="28"/>
        </w:rPr>
        <w:t>. Трояново,д.1а.</w:t>
      </w:r>
    </w:p>
    <w:p w:rsidR="007A3CC5" w:rsidRDefault="007A3CC5" w:rsidP="007A3CC5">
      <w:pPr>
        <w:pStyle w:val="11"/>
        <w:shd w:val="clear" w:color="auto" w:fill="auto"/>
        <w:spacing w:before="0" w:line="322" w:lineRule="exact"/>
        <w:ind w:left="851" w:right="20"/>
        <w:rPr>
          <w:sz w:val="28"/>
          <w:szCs w:val="28"/>
        </w:rPr>
      </w:pPr>
    </w:p>
    <w:p w:rsidR="007A3CC5" w:rsidRDefault="007A3CC5" w:rsidP="007A3CC5">
      <w:pPr>
        <w:pStyle w:val="11"/>
        <w:shd w:val="clear" w:color="auto" w:fill="auto"/>
        <w:spacing w:before="0" w:line="322" w:lineRule="exact"/>
        <w:ind w:left="851"/>
        <w:rPr>
          <w:b/>
          <w:sz w:val="28"/>
          <w:szCs w:val="28"/>
        </w:rPr>
      </w:pPr>
      <w:r>
        <w:rPr>
          <w:sz w:val="28"/>
          <w:szCs w:val="28"/>
        </w:rPr>
        <w:t xml:space="preserve">В разделе  </w:t>
      </w:r>
      <w:r>
        <w:rPr>
          <w:b/>
          <w:sz w:val="28"/>
          <w:szCs w:val="28"/>
        </w:rPr>
        <w:t>5. Условия приема, содержания и выписки из интерната:</w:t>
      </w:r>
    </w:p>
    <w:p w:rsidR="007A3CC5" w:rsidRDefault="007A3CC5" w:rsidP="007A3CC5">
      <w:pPr>
        <w:pStyle w:val="11"/>
        <w:shd w:val="clear" w:color="auto" w:fill="auto"/>
        <w:spacing w:before="0" w:line="322" w:lineRule="exact"/>
        <w:ind w:left="851"/>
        <w:rPr>
          <w:b/>
          <w:sz w:val="28"/>
          <w:szCs w:val="28"/>
        </w:rPr>
      </w:pPr>
    </w:p>
    <w:p w:rsidR="007A3CC5" w:rsidRDefault="007A3CC5" w:rsidP="007A3CC5">
      <w:pPr>
        <w:pStyle w:val="11"/>
        <w:shd w:val="clear" w:color="auto" w:fill="auto"/>
        <w:spacing w:before="0" w:line="322" w:lineRule="exact"/>
        <w:ind w:left="851"/>
        <w:rPr>
          <w:sz w:val="28"/>
          <w:szCs w:val="28"/>
        </w:rPr>
      </w:pPr>
      <w:r>
        <w:rPr>
          <w:sz w:val="28"/>
          <w:szCs w:val="28"/>
        </w:rPr>
        <w:t>Пункт 5.5. изложить в следующей редакции:</w:t>
      </w:r>
    </w:p>
    <w:p w:rsidR="007A3CC5" w:rsidRDefault="007A3CC5" w:rsidP="007A3CC5">
      <w:pPr>
        <w:pStyle w:val="11"/>
        <w:shd w:val="clear" w:color="auto" w:fill="auto"/>
        <w:spacing w:before="0" w:line="322" w:lineRule="exact"/>
        <w:ind w:left="851"/>
        <w:rPr>
          <w:sz w:val="28"/>
          <w:szCs w:val="28"/>
        </w:rPr>
      </w:pPr>
    </w:p>
    <w:p w:rsidR="007A3CC5" w:rsidRDefault="007A3CC5" w:rsidP="007A3CC5">
      <w:pPr>
        <w:pStyle w:val="11"/>
        <w:shd w:val="clear" w:color="auto" w:fill="auto"/>
        <w:tabs>
          <w:tab w:val="left" w:pos="595"/>
        </w:tabs>
        <w:spacing w:before="0" w:line="322" w:lineRule="exact"/>
        <w:ind w:left="851" w:right="60"/>
        <w:rPr>
          <w:sz w:val="28"/>
          <w:szCs w:val="28"/>
        </w:rPr>
      </w:pPr>
      <w:r>
        <w:rPr>
          <w:b/>
          <w:sz w:val="28"/>
          <w:szCs w:val="28"/>
        </w:rPr>
        <w:t>5.5.</w:t>
      </w:r>
      <w:r>
        <w:rPr>
          <w:sz w:val="28"/>
          <w:szCs w:val="28"/>
        </w:rPr>
        <w:t>Паспорта принятых в Учреждение инвалидов, признанных решением суда недееспособными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отметкой о прописке в Учреждении хранятся в канцелярии Учреждения в специальном несгораемом шкафу; там же хранятся паспорта дееспособных граждан , пожелавших сдать на хранение свой паспорт в Учреждение, на основании их личных заявлений.</w:t>
      </w:r>
    </w:p>
    <w:p w:rsidR="007A3CC5" w:rsidRDefault="007A3CC5" w:rsidP="007A3CC5">
      <w:pPr>
        <w:pStyle w:val="11"/>
        <w:shd w:val="clear" w:color="auto" w:fill="auto"/>
        <w:tabs>
          <w:tab w:val="left" w:pos="595"/>
        </w:tabs>
        <w:spacing w:before="0" w:line="322" w:lineRule="exact"/>
        <w:ind w:left="851" w:right="60"/>
        <w:rPr>
          <w:sz w:val="28"/>
          <w:szCs w:val="28"/>
        </w:rPr>
      </w:pPr>
    </w:p>
    <w:p w:rsidR="007A3CC5" w:rsidRDefault="007A3CC5" w:rsidP="007A3CC5">
      <w:pPr>
        <w:pStyle w:val="11"/>
        <w:shd w:val="clear" w:color="auto" w:fill="auto"/>
        <w:tabs>
          <w:tab w:val="left" w:pos="595"/>
        </w:tabs>
        <w:spacing w:before="0" w:line="322" w:lineRule="exact"/>
        <w:ind w:left="851" w:right="60"/>
        <w:rPr>
          <w:sz w:val="28"/>
          <w:szCs w:val="28"/>
        </w:rPr>
      </w:pPr>
      <w:r>
        <w:rPr>
          <w:sz w:val="28"/>
          <w:szCs w:val="28"/>
        </w:rPr>
        <w:t>Пункт 5.6. изложить в следующей редакции:</w:t>
      </w:r>
    </w:p>
    <w:p w:rsidR="007A3CC5" w:rsidRDefault="007A3CC5" w:rsidP="007A3CC5">
      <w:pPr>
        <w:pStyle w:val="11"/>
        <w:shd w:val="clear" w:color="auto" w:fill="auto"/>
        <w:tabs>
          <w:tab w:val="left" w:pos="595"/>
        </w:tabs>
        <w:spacing w:before="0" w:line="322" w:lineRule="exact"/>
        <w:ind w:left="851" w:right="60"/>
        <w:rPr>
          <w:sz w:val="28"/>
          <w:szCs w:val="28"/>
        </w:rPr>
      </w:pPr>
    </w:p>
    <w:p w:rsidR="007A3CC5" w:rsidRDefault="007A3CC5" w:rsidP="007A3CC5">
      <w:pPr>
        <w:pStyle w:val="11"/>
        <w:shd w:val="clear" w:color="auto" w:fill="auto"/>
        <w:tabs>
          <w:tab w:val="left" w:pos="590"/>
        </w:tabs>
        <w:spacing w:before="0" w:line="240" w:lineRule="auto"/>
        <w:ind w:left="851" w:right="60"/>
        <w:rPr>
          <w:sz w:val="28"/>
          <w:szCs w:val="28"/>
        </w:rPr>
      </w:pPr>
      <w:r>
        <w:rPr>
          <w:b/>
          <w:sz w:val="28"/>
          <w:szCs w:val="28"/>
        </w:rPr>
        <w:t>5.6.</w:t>
      </w:r>
      <w:r>
        <w:rPr>
          <w:sz w:val="28"/>
          <w:szCs w:val="28"/>
        </w:rPr>
        <w:t>Денежные суммы, драгоценности и ценные бумаги недееспособных лиц, принятых в Учреждение, не помещённые в сберегательный банк, принимаются на хранение в бухгалтерию по акту в установленном порядке до востребования их лицом, у которого имеется свидетельство о праве на наследство, выданное в установленном порядке.</w:t>
      </w:r>
    </w:p>
    <w:p w:rsidR="007A3CC5" w:rsidRDefault="007A3CC5" w:rsidP="007A3CC5">
      <w:pPr>
        <w:pStyle w:val="11"/>
        <w:shd w:val="clear" w:color="auto" w:fill="auto"/>
        <w:tabs>
          <w:tab w:val="left" w:pos="590"/>
        </w:tabs>
        <w:spacing w:before="0" w:line="240" w:lineRule="auto"/>
        <w:ind w:left="851" w:right="60"/>
        <w:rPr>
          <w:sz w:val="28"/>
          <w:szCs w:val="28"/>
        </w:rPr>
      </w:pPr>
      <w:r>
        <w:rPr>
          <w:sz w:val="28"/>
          <w:szCs w:val="28"/>
        </w:rPr>
        <w:t xml:space="preserve">      Денежные суммы, драгоценности и ценные бумаги дееспособных лиц, принятых в Учреждение, не помещённые в сберегательный банк, на основании личного заявления проживающего принимаются на хранение в бухгалтерию по акту в установленном порядке до востребования их  владельцем или лицом, у которого имеется свидетельство о праве на наследство, выданное в установленном законом порядке.</w:t>
      </w:r>
    </w:p>
    <w:p w:rsidR="007A3CC5" w:rsidRDefault="007A3CC5" w:rsidP="007A3CC5">
      <w:pPr>
        <w:pStyle w:val="11"/>
        <w:shd w:val="clear" w:color="auto" w:fill="auto"/>
        <w:tabs>
          <w:tab w:val="left" w:pos="590"/>
        </w:tabs>
        <w:spacing w:before="0" w:line="240" w:lineRule="auto"/>
        <w:ind w:left="851" w:right="60"/>
        <w:rPr>
          <w:sz w:val="28"/>
          <w:szCs w:val="28"/>
        </w:rPr>
      </w:pPr>
    </w:p>
    <w:p w:rsidR="007A3CC5" w:rsidRDefault="007A3CC5" w:rsidP="007A3CC5">
      <w:pPr>
        <w:pStyle w:val="11"/>
        <w:shd w:val="clear" w:color="auto" w:fill="auto"/>
        <w:tabs>
          <w:tab w:val="left" w:pos="662"/>
        </w:tabs>
        <w:spacing w:before="0" w:line="317" w:lineRule="exact"/>
        <w:ind w:left="851" w:right="60"/>
        <w:rPr>
          <w:sz w:val="28"/>
          <w:szCs w:val="28"/>
        </w:rPr>
      </w:pPr>
      <w:r>
        <w:rPr>
          <w:sz w:val="28"/>
          <w:szCs w:val="28"/>
        </w:rPr>
        <w:t>Пункт 5.9. изложить в следующей редакции:</w:t>
      </w:r>
    </w:p>
    <w:p w:rsidR="007A3CC5" w:rsidRDefault="007A3CC5" w:rsidP="007A3CC5">
      <w:pPr>
        <w:pStyle w:val="11"/>
        <w:shd w:val="clear" w:color="auto" w:fill="auto"/>
        <w:tabs>
          <w:tab w:val="left" w:pos="662"/>
        </w:tabs>
        <w:spacing w:before="0" w:line="317" w:lineRule="exact"/>
        <w:ind w:left="851" w:right="60"/>
        <w:rPr>
          <w:sz w:val="28"/>
          <w:szCs w:val="28"/>
        </w:rPr>
      </w:pPr>
    </w:p>
    <w:p w:rsidR="007A3CC5" w:rsidRDefault="007A3CC5" w:rsidP="007A3CC5">
      <w:pPr>
        <w:pStyle w:val="11"/>
        <w:shd w:val="clear" w:color="auto" w:fill="auto"/>
        <w:tabs>
          <w:tab w:val="left" w:pos="695"/>
        </w:tabs>
        <w:spacing w:before="0" w:line="317" w:lineRule="exact"/>
        <w:ind w:left="851"/>
        <w:rPr>
          <w:sz w:val="28"/>
          <w:szCs w:val="28"/>
        </w:rPr>
      </w:pPr>
      <w:r>
        <w:rPr>
          <w:b/>
          <w:sz w:val="28"/>
          <w:szCs w:val="28"/>
        </w:rPr>
        <w:t>5.9</w:t>
      </w:r>
      <w:r>
        <w:rPr>
          <w:sz w:val="28"/>
          <w:szCs w:val="28"/>
        </w:rPr>
        <w:t>.В целях пожарной безопасности:</w:t>
      </w:r>
    </w:p>
    <w:p w:rsidR="007A3CC5" w:rsidRDefault="007A3CC5" w:rsidP="007A3CC5">
      <w:pPr>
        <w:pStyle w:val="11"/>
        <w:numPr>
          <w:ilvl w:val="0"/>
          <w:numId w:val="1"/>
        </w:numPr>
        <w:shd w:val="clear" w:color="auto" w:fill="auto"/>
        <w:tabs>
          <w:tab w:val="left" w:pos="657"/>
        </w:tabs>
        <w:spacing w:before="0" w:line="322" w:lineRule="exact"/>
        <w:ind w:left="851" w:right="60"/>
        <w:rPr>
          <w:sz w:val="28"/>
          <w:szCs w:val="28"/>
        </w:rPr>
      </w:pPr>
      <w:r>
        <w:rPr>
          <w:sz w:val="28"/>
          <w:szCs w:val="28"/>
        </w:rPr>
        <w:t xml:space="preserve">подключение </w:t>
      </w:r>
      <w:proofErr w:type="gramStart"/>
      <w:r>
        <w:rPr>
          <w:sz w:val="28"/>
          <w:szCs w:val="28"/>
        </w:rPr>
        <w:t>теле</w:t>
      </w:r>
      <w:proofErr w:type="gramEnd"/>
      <w:r>
        <w:rPr>
          <w:sz w:val="28"/>
          <w:szCs w:val="28"/>
        </w:rPr>
        <w:t>- и радиоаппаратуры, компьютерной техники производить только через специальные сетевые фильтры (типа «Пилот»);</w:t>
      </w:r>
    </w:p>
    <w:p w:rsidR="007A3CC5" w:rsidRDefault="007A3CC5" w:rsidP="007A3CC5">
      <w:pPr>
        <w:pStyle w:val="11"/>
        <w:numPr>
          <w:ilvl w:val="0"/>
          <w:numId w:val="1"/>
        </w:numPr>
        <w:shd w:val="clear" w:color="auto" w:fill="auto"/>
        <w:tabs>
          <w:tab w:val="left" w:pos="815"/>
        </w:tabs>
        <w:spacing w:before="0" w:line="322" w:lineRule="exact"/>
        <w:ind w:left="851" w:right="60"/>
        <w:rPr>
          <w:sz w:val="28"/>
          <w:szCs w:val="28"/>
        </w:rPr>
      </w:pPr>
      <w:r>
        <w:rPr>
          <w:sz w:val="28"/>
          <w:szCs w:val="28"/>
        </w:rPr>
        <w:t>запрещено пользоваться в жилых комнатах электронагревательными приборами (плитки, утюги, электрические кипятильники) и неисправной теле- и радиоаппаратурой;</w:t>
      </w:r>
    </w:p>
    <w:p w:rsidR="007A3CC5" w:rsidRDefault="007A3CC5" w:rsidP="007A3CC5">
      <w:pPr>
        <w:pStyle w:val="11"/>
        <w:numPr>
          <w:ilvl w:val="0"/>
          <w:numId w:val="1"/>
        </w:numPr>
        <w:shd w:val="clear" w:color="auto" w:fill="auto"/>
        <w:tabs>
          <w:tab w:val="left" w:pos="642"/>
        </w:tabs>
        <w:spacing w:before="0" w:line="322" w:lineRule="exact"/>
        <w:ind w:left="851" w:right="6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проживающим</w:t>
      </w:r>
      <w:proofErr w:type="gramEnd"/>
      <w:r>
        <w:rPr>
          <w:sz w:val="28"/>
          <w:szCs w:val="28"/>
        </w:rPr>
        <w:t xml:space="preserve"> в интернате запрещено содержание в жилых комнатах кошек, собак, грызунов и птиц;</w:t>
      </w:r>
    </w:p>
    <w:p w:rsidR="007A3CC5" w:rsidRDefault="007A3CC5" w:rsidP="007A3CC5">
      <w:pPr>
        <w:pStyle w:val="11"/>
        <w:numPr>
          <w:ilvl w:val="0"/>
          <w:numId w:val="1"/>
        </w:numPr>
        <w:shd w:val="clear" w:color="auto" w:fill="auto"/>
        <w:tabs>
          <w:tab w:val="left" w:pos="642"/>
        </w:tabs>
        <w:spacing w:before="0" w:line="322" w:lineRule="exact"/>
        <w:ind w:left="851" w:right="60"/>
        <w:rPr>
          <w:sz w:val="28"/>
          <w:szCs w:val="28"/>
        </w:rPr>
      </w:pPr>
      <w:r>
        <w:rPr>
          <w:sz w:val="28"/>
          <w:szCs w:val="28"/>
        </w:rPr>
        <w:t xml:space="preserve">проживающим запрещено находиться в жилых комнатах в состоянии алкогольного опьянения, курить, пользоваться открытым огнём (жечь </w:t>
      </w:r>
      <w:proofErr w:type="spellStart"/>
      <w:r>
        <w:rPr>
          <w:sz w:val="28"/>
          <w:szCs w:val="28"/>
        </w:rPr>
        <w:t>спички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вечи</w:t>
      </w:r>
      <w:proofErr w:type="spellEnd"/>
      <w:r>
        <w:rPr>
          <w:sz w:val="28"/>
          <w:szCs w:val="28"/>
        </w:rPr>
        <w:t>, бенгальские «огни» ).</w:t>
      </w:r>
    </w:p>
    <w:p w:rsidR="00DE7023" w:rsidRDefault="00DE7023"/>
    <w:p w:rsidR="00DE7023" w:rsidRDefault="00DE7023"/>
    <w:p w:rsidR="00DE7023" w:rsidRDefault="00DE7023">
      <w:r>
        <w:rPr>
          <w:noProof/>
          <w:lang w:eastAsia="ru-RU"/>
        </w:rPr>
        <w:drawing>
          <wp:inline distT="0" distB="0" distL="0" distR="0">
            <wp:extent cx="6840220" cy="9781869"/>
            <wp:effectExtent l="19050" t="0" r="0" b="0"/>
            <wp:docPr id="4" name="Рисунок 4" descr="d:\Рабочий стол\САЙТ\СКАНЫ_04_ФЕВР_2016\изменения в устав\изенения в устав 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САЙТ\СКАНЫ_04_ФЕВР_2016\изменения в устав\изенения в устав 3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8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023" w:rsidSect="007A3C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26D"/>
    <w:multiLevelType w:val="multilevel"/>
    <w:tmpl w:val="1F4AAA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E7023"/>
    <w:rsid w:val="00330C1B"/>
    <w:rsid w:val="00376666"/>
    <w:rsid w:val="007A3CC5"/>
    <w:rsid w:val="00DE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023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7A3CC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A3CC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Основной текст_"/>
    <w:basedOn w:val="a0"/>
    <w:link w:val="11"/>
    <w:locked/>
    <w:rsid w:val="007A3C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7A3CC5"/>
    <w:pPr>
      <w:widowControl w:val="0"/>
      <w:shd w:val="clear" w:color="auto" w:fill="FFFFFF"/>
      <w:spacing w:before="360"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2016-02-08T11:24:00Z</dcterms:created>
  <dcterms:modified xsi:type="dcterms:W3CDTF">2016-02-15T10:33:00Z</dcterms:modified>
</cp:coreProperties>
</file>